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F1198" w14:textId="172AF766" w:rsidR="00C525DD" w:rsidRPr="00C525DD" w:rsidRDefault="00C525DD" w:rsidP="00C525DD">
      <w:pPr>
        <w:tabs>
          <w:tab w:val="left" w:pos="720"/>
          <w:tab w:val="left" w:pos="1267"/>
          <w:tab w:val="left" w:pos="1886"/>
          <w:tab w:val="left" w:pos="2880"/>
        </w:tabs>
        <w:spacing w:after="0" w:line="240" w:lineRule="auto"/>
        <w:jc w:val="center"/>
        <w:rPr>
          <w:rFonts w:ascii="Arial" w:eastAsia="Times New Roman" w:hAnsi="Arial" w:cs="Times New Roman"/>
          <w:sz w:val="24"/>
          <w:szCs w:val="20"/>
        </w:rPr>
      </w:pPr>
      <w:r w:rsidRPr="00C525DD">
        <w:rPr>
          <w:rFonts w:ascii="Arial" w:eastAsia="Times New Roman" w:hAnsi="Arial" w:cs="Times New Roman"/>
          <w:sz w:val="24"/>
          <w:szCs w:val="20"/>
        </w:rPr>
        <w:t>***USE ON ALL PROJECTS***</w:t>
      </w:r>
    </w:p>
    <w:p w14:paraId="2D52C238" w14:textId="77777777" w:rsidR="00C525DD" w:rsidRPr="00C525DD" w:rsidRDefault="00C525DD" w:rsidP="00C525DD">
      <w:pPr>
        <w:tabs>
          <w:tab w:val="left" w:pos="720"/>
          <w:tab w:val="left" w:pos="1267"/>
          <w:tab w:val="left" w:pos="1886"/>
          <w:tab w:val="left" w:pos="2880"/>
        </w:tabs>
        <w:spacing w:after="0" w:line="240" w:lineRule="auto"/>
        <w:rPr>
          <w:rFonts w:ascii="Arial" w:eastAsia="Times New Roman" w:hAnsi="Arial" w:cs="Times New Roman"/>
          <w:sz w:val="24"/>
          <w:szCs w:val="20"/>
        </w:rPr>
      </w:pPr>
    </w:p>
    <w:p w14:paraId="5AF1BB8E" w14:textId="67A5952B" w:rsidR="00C525DD" w:rsidRPr="00C525DD" w:rsidRDefault="00C525DD" w:rsidP="00C525DD">
      <w:pPr>
        <w:tabs>
          <w:tab w:val="left" w:pos="720"/>
          <w:tab w:val="left" w:pos="1267"/>
          <w:tab w:val="left" w:pos="1886"/>
          <w:tab w:val="left" w:pos="2434"/>
          <w:tab w:val="left" w:pos="2880"/>
        </w:tabs>
        <w:spacing w:after="0" w:line="240" w:lineRule="atLeast"/>
        <w:jc w:val="right"/>
        <w:rPr>
          <w:rFonts w:ascii="Arial" w:eastAsia="Times New Roman" w:hAnsi="Arial" w:cs="Times New Roman"/>
          <w:b/>
          <w:sz w:val="24"/>
          <w:szCs w:val="20"/>
        </w:rPr>
      </w:pPr>
      <w:r w:rsidRPr="00C525DD">
        <w:rPr>
          <w:rFonts w:ascii="Arial" w:eastAsia="Times New Roman" w:hAnsi="Arial" w:cs="Times New Roman"/>
          <w:b/>
          <w:sz w:val="24"/>
          <w:szCs w:val="20"/>
        </w:rPr>
        <w:t xml:space="preserve">(108PRCN, </w:t>
      </w:r>
      <w:r w:rsidR="00BB0936">
        <w:rPr>
          <w:rFonts w:ascii="Arial" w:eastAsia="Times New Roman" w:hAnsi="Arial" w:cs="Times New Roman"/>
          <w:b/>
          <w:sz w:val="24"/>
          <w:szCs w:val="20"/>
        </w:rPr>
        <w:t>08</w:t>
      </w:r>
      <w:r w:rsidR="009D2399">
        <w:rPr>
          <w:rFonts w:ascii="Arial" w:eastAsia="Times New Roman" w:hAnsi="Arial" w:cs="Times New Roman"/>
          <w:b/>
          <w:sz w:val="24"/>
          <w:szCs w:val="20"/>
        </w:rPr>
        <w:t>/</w:t>
      </w:r>
      <w:r w:rsidR="00BB0936">
        <w:rPr>
          <w:rFonts w:ascii="Arial" w:eastAsia="Times New Roman" w:hAnsi="Arial" w:cs="Times New Roman"/>
          <w:b/>
          <w:sz w:val="24"/>
          <w:szCs w:val="20"/>
        </w:rPr>
        <w:t>19</w:t>
      </w:r>
      <w:r w:rsidR="009D2399">
        <w:rPr>
          <w:rFonts w:ascii="Arial" w:eastAsia="Times New Roman" w:hAnsi="Arial" w:cs="Times New Roman"/>
          <w:b/>
          <w:sz w:val="24"/>
          <w:szCs w:val="20"/>
        </w:rPr>
        <w:t>/</w:t>
      </w:r>
      <w:r w:rsidR="000E20FB">
        <w:rPr>
          <w:rFonts w:ascii="Arial" w:eastAsia="Times New Roman" w:hAnsi="Arial" w:cs="Times New Roman"/>
          <w:b/>
          <w:sz w:val="24"/>
          <w:szCs w:val="20"/>
        </w:rPr>
        <w:t>21</w:t>
      </w:r>
      <w:r w:rsidRPr="00C525DD">
        <w:rPr>
          <w:rFonts w:ascii="Arial" w:eastAsia="Times New Roman" w:hAnsi="Arial" w:cs="Times New Roman"/>
          <w:b/>
          <w:sz w:val="24"/>
          <w:szCs w:val="20"/>
        </w:rPr>
        <w:t>)</w:t>
      </w:r>
    </w:p>
    <w:p w14:paraId="06B50EEE" w14:textId="77777777" w:rsidR="00C525DD" w:rsidRDefault="00C525DD" w:rsidP="00C525DD">
      <w:pPr>
        <w:tabs>
          <w:tab w:val="left" w:pos="720"/>
          <w:tab w:val="left" w:pos="1267"/>
          <w:tab w:val="left" w:pos="1886"/>
          <w:tab w:val="left" w:pos="2434"/>
          <w:tab w:val="left" w:pos="2880"/>
        </w:tabs>
        <w:spacing w:after="0" w:line="240" w:lineRule="atLeast"/>
        <w:rPr>
          <w:rFonts w:ascii="Arial" w:eastAsia="Times New Roman" w:hAnsi="Arial" w:cs="Times New Roman"/>
          <w:sz w:val="24"/>
          <w:szCs w:val="20"/>
        </w:rPr>
      </w:pPr>
    </w:p>
    <w:p w14:paraId="6B0A79DB" w14:textId="64321E1E" w:rsidR="00C525DD" w:rsidRPr="00C525DD" w:rsidRDefault="00C525DD" w:rsidP="00C525DD">
      <w:pPr>
        <w:tabs>
          <w:tab w:val="left" w:pos="720"/>
          <w:tab w:val="left" w:pos="1260"/>
          <w:tab w:val="left" w:pos="1886"/>
          <w:tab w:val="left" w:pos="2434"/>
          <w:tab w:val="left" w:pos="2880"/>
        </w:tabs>
        <w:spacing w:after="0" w:line="240" w:lineRule="auto"/>
        <w:ind w:left="1890" w:hanging="1890"/>
        <w:jc w:val="both"/>
        <w:rPr>
          <w:rFonts w:ascii="Arial" w:eastAsia="Times New Roman" w:hAnsi="Arial" w:cs="Times New Roman"/>
          <w:sz w:val="24"/>
          <w:szCs w:val="20"/>
        </w:rPr>
      </w:pPr>
      <w:r w:rsidRPr="00C525DD">
        <w:rPr>
          <w:rFonts w:ascii="Arial" w:eastAsia="Times New Roman" w:hAnsi="Arial" w:cs="Times New Roman"/>
          <w:b/>
          <w:sz w:val="24"/>
          <w:szCs w:val="20"/>
        </w:rPr>
        <w:t>SECTION 108</w:t>
      </w:r>
      <w:r w:rsidRPr="00C525DD">
        <w:rPr>
          <w:rFonts w:ascii="Arial" w:eastAsia="Times New Roman" w:hAnsi="Arial" w:cs="Times New Roman"/>
          <w:b/>
          <w:sz w:val="24"/>
          <w:szCs w:val="20"/>
        </w:rPr>
        <w:tab/>
      </w:r>
      <w:proofErr w:type="gramStart"/>
      <w:r w:rsidRPr="00C525DD">
        <w:rPr>
          <w:rFonts w:ascii="Arial" w:eastAsia="Times New Roman" w:hAnsi="Arial" w:cs="Times New Roman"/>
          <w:b/>
          <w:sz w:val="24"/>
          <w:szCs w:val="20"/>
        </w:rPr>
        <w:t>PROSECUTION</w:t>
      </w:r>
      <w:proofErr w:type="gramEnd"/>
      <w:r w:rsidRPr="00C525DD">
        <w:rPr>
          <w:rFonts w:ascii="Arial" w:eastAsia="Times New Roman" w:hAnsi="Arial" w:cs="Times New Roman"/>
          <w:b/>
          <w:sz w:val="24"/>
          <w:szCs w:val="20"/>
        </w:rPr>
        <w:t xml:space="preserve"> AND PROGRESS</w:t>
      </w:r>
      <w:r w:rsidR="001255C1">
        <w:rPr>
          <w:rFonts w:ascii="Arial" w:eastAsia="Times New Roman" w:hAnsi="Arial" w:cs="Times New Roman"/>
          <w:b/>
          <w:sz w:val="24"/>
          <w:szCs w:val="20"/>
        </w:rPr>
        <w:t>:</w:t>
      </w:r>
      <w:r w:rsidR="00D20388">
        <w:rPr>
          <w:rFonts w:ascii="Arial" w:eastAsia="Times New Roman" w:hAnsi="Arial" w:cs="Times New Roman"/>
          <w:b/>
          <w:sz w:val="24"/>
          <w:szCs w:val="20"/>
        </w:rPr>
        <w:t xml:space="preserve"> </w:t>
      </w:r>
    </w:p>
    <w:p w14:paraId="0BF1A5A5" w14:textId="77777777" w:rsidR="00C525DD" w:rsidRDefault="00C525DD" w:rsidP="00C525DD">
      <w:pPr>
        <w:widowControl w:val="0"/>
        <w:tabs>
          <w:tab w:val="left" w:pos="1557"/>
        </w:tabs>
        <w:kinsoku w:val="0"/>
        <w:overflowPunct w:val="0"/>
        <w:autoSpaceDE w:val="0"/>
        <w:autoSpaceDN w:val="0"/>
        <w:adjustRightInd w:val="0"/>
        <w:spacing w:after="0" w:line="240" w:lineRule="auto"/>
        <w:ind w:right="-18"/>
        <w:jc w:val="both"/>
        <w:outlineLvl w:val="0"/>
        <w:rPr>
          <w:rFonts w:ascii="Arial" w:eastAsia="Times New Roman" w:hAnsi="Arial" w:cs="Arial"/>
          <w:b/>
          <w:bCs/>
          <w:sz w:val="24"/>
          <w:szCs w:val="24"/>
        </w:rPr>
      </w:pPr>
    </w:p>
    <w:p w14:paraId="0C4D4132" w14:textId="02AD3BFD" w:rsidR="00907F94" w:rsidRPr="00907F94" w:rsidRDefault="00907F94" w:rsidP="00907F94">
      <w:pPr>
        <w:tabs>
          <w:tab w:val="left" w:pos="720"/>
          <w:tab w:val="left" w:pos="1267"/>
          <w:tab w:val="left" w:pos="1886"/>
          <w:tab w:val="left" w:pos="2434"/>
          <w:tab w:val="left" w:pos="2880"/>
        </w:tabs>
        <w:spacing w:after="0" w:line="240" w:lineRule="atLeast"/>
        <w:jc w:val="center"/>
        <w:rPr>
          <w:rFonts w:ascii="Arial" w:eastAsia="Times New Roman" w:hAnsi="Arial" w:cs="Times New Roman"/>
          <w:b/>
          <w:color w:val="FF0000"/>
          <w:sz w:val="24"/>
          <w:szCs w:val="20"/>
        </w:rPr>
      </w:pPr>
      <w:r w:rsidRPr="00907F94">
        <w:rPr>
          <w:rFonts w:ascii="Arial" w:eastAsia="Times New Roman" w:hAnsi="Arial" w:cs="Times New Roman"/>
          <w:b/>
          <w:color w:val="FF0000"/>
          <w:sz w:val="24"/>
          <w:szCs w:val="20"/>
        </w:rPr>
        <w:t>*** PROJECTS</w:t>
      </w:r>
      <w:r w:rsidRPr="00BB0936">
        <w:rPr>
          <w:rFonts w:ascii="Arial" w:eastAsia="Times New Roman" w:hAnsi="Arial" w:cs="Times New Roman"/>
          <w:b/>
          <w:color w:val="FF0000"/>
          <w:sz w:val="24"/>
          <w:szCs w:val="20"/>
        </w:rPr>
        <w:t xml:space="preserve"> </w:t>
      </w:r>
      <w:r w:rsidRPr="00907F94">
        <w:rPr>
          <w:rFonts w:ascii="Arial" w:eastAsia="Times New Roman" w:hAnsi="Arial" w:cs="Times New Roman"/>
          <w:b/>
          <w:color w:val="FF0000"/>
          <w:sz w:val="24"/>
          <w:szCs w:val="20"/>
          <w:u w:val="single"/>
        </w:rPr>
        <w:t>WITHOUT</w:t>
      </w:r>
      <w:r w:rsidRPr="00BB0936">
        <w:rPr>
          <w:rFonts w:ascii="Arial" w:eastAsia="Times New Roman" w:hAnsi="Arial" w:cs="Times New Roman"/>
          <w:b/>
          <w:color w:val="FF0000"/>
          <w:sz w:val="24"/>
          <w:szCs w:val="20"/>
        </w:rPr>
        <w:t xml:space="preserve"> </w:t>
      </w:r>
      <w:r w:rsidRPr="00907F94">
        <w:rPr>
          <w:rFonts w:ascii="Arial" w:eastAsia="Times New Roman" w:hAnsi="Arial" w:cs="Times New Roman"/>
          <w:b/>
          <w:color w:val="FF0000"/>
          <w:sz w:val="24"/>
          <w:szCs w:val="20"/>
        </w:rPr>
        <w:t xml:space="preserve">STORED SPECIFICATIONS 108SCHLVL1, 108SCHLVL2 OR 108SCHLVL3, USE THE FOLLOWING </w:t>
      </w:r>
      <w:r w:rsidR="008B10C9">
        <w:rPr>
          <w:rFonts w:ascii="Arial" w:eastAsia="Times New Roman" w:hAnsi="Arial" w:cs="Times New Roman"/>
          <w:b/>
          <w:color w:val="FF0000"/>
          <w:sz w:val="24"/>
          <w:szCs w:val="20"/>
        </w:rPr>
        <w:t xml:space="preserve">OTHERWISE DELETE </w:t>
      </w:r>
      <w:r w:rsidRPr="00907F94">
        <w:rPr>
          <w:rFonts w:ascii="Arial" w:eastAsia="Times New Roman" w:hAnsi="Arial" w:cs="Times New Roman"/>
          <w:b/>
          <w:color w:val="FF0000"/>
          <w:sz w:val="24"/>
          <w:szCs w:val="20"/>
        </w:rPr>
        <w:t>***</w:t>
      </w:r>
    </w:p>
    <w:p w14:paraId="1B97ADC8" w14:textId="77777777" w:rsidR="00907F94" w:rsidRDefault="00907F94" w:rsidP="00C525DD">
      <w:pPr>
        <w:widowControl w:val="0"/>
        <w:tabs>
          <w:tab w:val="left" w:pos="1557"/>
        </w:tabs>
        <w:kinsoku w:val="0"/>
        <w:overflowPunct w:val="0"/>
        <w:autoSpaceDE w:val="0"/>
        <w:autoSpaceDN w:val="0"/>
        <w:adjustRightInd w:val="0"/>
        <w:spacing w:after="0" w:line="240" w:lineRule="auto"/>
        <w:ind w:right="-18"/>
        <w:jc w:val="both"/>
        <w:outlineLvl w:val="0"/>
        <w:rPr>
          <w:rFonts w:ascii="Arial" w:eastAsia="Times New Roman" w:hAnsi="Arial" w:cs="Arial"/>
          <w:b/>
          <w:bCs/>
          <w:sz w:val="24"/>
          <w:szCs w:val="24"/>
        </w:rPr>
      </w:pPr>
    </w:p>
    <w:p w14:paraId="506C71BF" w14:textId="40CA26AA" w:rsidR="00C525DD" w:rsidRDefault="00C525DD" w:rsidP="009557BF">
      <w:pPr>
        <w:tabs>
          <w:tab w:val="left" w:pos="0"/>
          <w:tab w:val="left" w:pos="2434"/>
          <w:tab w:val="left" w:pos="2880"/>
        </w:tabs>
        <w:spacing w:after="0" w:line="240" w:lineRule="auto"/>
        <w:ind w:left="1881" w:hanging="1881"/>
        <w:jc w:val="both"/>
        <w:rPr>
          <w:rFonts w:ascii="Arial" w:eastAsia="Times New Roman" w:hAnsi="Arial" w:cs="Arial"/>
          <w:sz w:val="24"/>
          <w:szCs w:val="24"/>
        </w:rPr>
      </w:pPr>
      <w:r w:rsidRPr="00C525DD">
        <w:rPr>
          <w:rFonts w:ascii="Arial" w:eastAsia="Times New Roman" w:hAnsi="Arial" w:cs="Arial"/>
          <w:b/>
          <w:bCs/>
          <w:sz w:val="24"/>
          <w:szCs w:val="24"/>
        </w:rPr>
        <w:t>108.03</w:t>
      </w:r>
      <w:r w:rsidRPr="00C525DD">
        <w:rPr>
          <w:rFonts w:ascii="Arial" w:eastAsia="Times New Roman" w:hAnsi="Arial" w:cs="Arial"/>
          <w:b/>
          <w:bCs/>
          <w:sz w:val="24"/>
          <w:szCs w:val="24"/>
        </w:rPr>
        <w:tab/>
      </w:r>
      <w:r w:rsidRPr="009557BF">
        <w:rPr>
          <w:rFonts w:ascii="Arial" w:eastAsia="Times New Roman" w:hAnsi="Arial" w:cs="Arial"/>
          <w:b/>
          <w:sz w:val="24"/>
          <w:szCs w:val="24"/>
        </w:rPr>
        <w:t>Preconstruction Conference:</w:t>
      </w:r>
      <w:r w:rsidRPr="009557BF">
        <w:rPr>
          <w:rFonts w:ascii="Arial" w:eastAsia="Times New Roman" w:hAnsi="Arial" w:cs="Arial"/>
          <w:sz w:val="24"/>
          <w:szCs w:val="24"/>
        </w:rPr>
        <w:t xml:space="preserve"> </w:t>
      </w:r>
      <w:r w:rsidR="000E20FB">
        <w:rPr>
          <w:rFonts w:ascii="Arial" w:eastAsia="Times New Roman" w:hAnsi="Arial" w:cs="Arial"/>
          <w:sz w:val="24"/>
          <w:szCs w:val="24"/>
        </w:rPr>
        <w:t xml:space="preserve">the second paragraph </w:t>
      </w:r>
      <w:r w:rsidR="00EB34D7" w:rsidRPr="009557BF">
        <w:rPr>
          <w:rFonts w:ascii="Arial" w:eastAsia="Times New Roman" w:hAnsi="Arial" w:cs="Arial"/>
          <w:sz w:val="24"/>
          <w:szCs w:val="24"/>
        </w:rPr>
        <w:t>of the Standard Specifications is revised to read:</w:t>
      </w:r>
    </w:p>
    <w:p w14:paraId="3B288014" w14:textId="77777777" w:rsidR="00C525DD" w:rsidRPr="00C525DD" w:rsidRDefault="00C525DD" w:rsidP="00C525DD">
      <w:pPr>
        <w:widowControl w:val="0"/>
        <w:autoSpaceDE w:val="0"/>
        <w:autoSpaceDN w:val="0"/>
        <w:adjustRightInd w:val="0"/>
        <w:spacing w:after="0" w:line="240" w:lineRule="auto"/>
        <w:ind w:right="-18"/>
        <w:jc w:val="both"/>
        <w:rPr>
          <w:rFonts w:ascii="Arial" w:eastAsia="Times New Roman" w:hAnsi="Arial" w:cs="Arial"/>
          <w:sz w:val="24"/>
          <w:szCs w:val="24"/>
        </w:rPr>
      </w:pPr>
    </w:p>
    <w:p w14:paraId="1BC65E21" w14:textId="43E7CA2A" w:rsidR="00C525DD" w:rsidRDefault="00C525DD" w:rsidP="00E81FAF">
      <w:pPr>
        <w:pStyle w:val="Specifications"/>
      </w:pPr>
      <w:r w:rsidRPr="00C525DD">
        <w:t>At the preconstruction conference the contractor shall submit a progress schedule showing the order in which the contractor proposes to carry out the work, the dates on which the contractor and its subcontractors will start the work, including procurement of materials, equipment, etc.; the ordering of articles of special manufacture; the furnishing of drawings, plans and other data required under Subsection 105.03</w:t>
      </w:r>
      <w:r w:rsidR="005B6FAD">
        <w:t xml:space="preserve"> </w:t>
      </w:r>
      <w:r w:rsidR="003C283F">
        <w:t xml:space="preserve">of the specifications </w:t>
      </w:r>
      <w:r w:rsidRPr="00C525DD">
        <w:t xml:space="preserve">for the review and approval of the Engineer; the inspection of structural </w:t>
      </w:r>
      <w:bookmarkStart w:id="0" w:name="_GoBack"/>
      <w:bookmarkEnd w:id="0"/>
      <w:r w:rsidRPr="00C525DD">
        <w:t>steel fabrication; and the contemplated dates for the completion</w:t>
      </w:r>
      <w:r w:rsidR="00661B17">
        <w:t>.</w:t>
      </w:r>
      <w:r w:rsidRPr="00907F94">
        <w:t xml:space="preserve"> The schedule </w:t>
      </w:r>
      <w:r w:rsidR="00B86464" w:rsidRPr="00907F94">
        <w:t>shall</w:t>
      </w:r>
      <w:r w:rsidR="00E81FAF" w:rsidRPr="00907F94">
        <w:t xml:space="preserve"> be in</w:t>
      </w:r>
      <w:r w:rsidRPr="00907F94">
        <w:t xml:space="preserve"> a critical path method format.  No schedule activity shall be shorter than one day or longer than </w:t>
      </w:r>
      <w:r w:rsidR="000E20FB" w:rsidRPr="001255C1">
        <w:t>20</w:t>
      </w:r>
      <w:r w:rsidR="000E20FB" w:rsidRPr="00907F94">
        <w:t xml:space="preserve"> </w:t>
      </w:r>
      <w:r w:rsidRPr="00907F94">
        <w:t xml:space="preserve">days. The schedule must show interrelationships among the activities, and the controlling items of work throughout the project shall be identified. If requested by the Engineer, </w:t>
      </w:r>
      <w:r w:rsidR="00B86464" w:rsidRPr="00907F94">
        <w:t xml:space="preserve">the </w:t>
      </w:r>
      <w:r w:rsidRPr="00907F94">
        <w:t xml:space="preserve">contractor shall furnish information needed to justify activity time durations.  Such information shall include estimated manpower, equipment, unit quantities, and production rates. The schedule shall illustrate the completion of the work not later than the contract completion date. </w:t>
      </w:r>
    </w:p>
    <w:p w14:paraId="40432783" w14:textId="77777777" w:rsidR="00907F94" w:rsidRDefault="00907F94" w:rsidP="00E81FAF">
      <w:pPr>
        <w:pStyle w:val="Specifications"/>
      </w:pPr>
    </w:p>
    <w:p w14:paraId="7DFD3FA5" w14:textId="4AE30D96" w:rsidR="00907F94" w:rsidRPr="00907F94" w:rsidRDefault="00907F94" w:rsidP="00907F94">
      <w:pPr>
        <w:tabs>
          <w:tab w:val="left" w:pos="720"/>
          <w:tab w:val="left" w:pos="1267"/>
          <w:tab w:val="left" w:pos="1886"/>
          <w:tab w:val="left" w:pos="2434"/>
          <w:tab w:val="left" w:pos="2880"/>
        </w:tabs>
        <w:spacing w:after="0" w:line="240" w:lineRule="atLeast"/>
        <w:jc w:val="center"/>
        <w:rPr>
          <w:rFonts w:ascii="Arial" w:eastAsia="Times New Roman" w:hAnsi="Arial" w:cs="Times New Roman"/>
          <w:b/>
          <w:color w:val="FF0000"/>
          <w:sz w:val="24"/>
          <w:szCs w:val="20"/>
        </w:rPr>
      </w:pPr>
      <w:r w:rsidRPr="00907F94">
        <w:rPr>
          <w:rFonts w:ascii="Arial" w:eastAsia="Times New Roman" w:hAnsi="Arial" w:cs="Times New Roman"/>
          <w:b/>
          <w:color w:val="FF0000"/>
          <w:sz w:val="24"/>
          <w:szCs w:val="20"/>
        </w:rPr>
        <w:t>*** PROJECTS</w:t>
      </w:r>
      <w:r w:rsidRPr="00BB0936">
        <w:rPr>
          <w:rFonts w:ascii="Arial" w:eastAsia="Times New Roman" w:hAnsi="Arial" w:cs="Times New Roman"/>
          <w:b/>
          <w:color w:val="FF0000"/>
          <w:sz w:val="24"/>
          <w:szCs w:val="20"/>
        </w:rPr>
        <w:t xml:space="preserve"> </w:t>
      </w:r>
      <w:r>
        <w:rPr>
          <w:rFonts w:ascii="Arial" w:eastAsia="Times New Roman" w:hAnsi="Arial" w:cs="Times New Roman"/>
          <w:b/>
          <w:color w:val="FF0000"/>
          <w:sz w:val="24"/>
          <w:szCs w:val="20"/>
          <w:u w:val="single"/>
        </w:rPr>
        <w:t>WITH</w:t>
      </w:r>
      <w:r w:rsidRPr="00BB0936">
        <w:rPr>
          <w:rFonts w:ascii="Arial" w:eastAsia="Times New Roman" w:hAnsi="Arial" w:cs="Times New Roman"/>
          <w:b/>
          <w:color w:val="FF0000"/>
          <w:sz w:val="24"/>
          <w:szCs w:val="20"/>
        </w:rPr>
        <w:t xml:space="preserve"> </w:t>
      </w:r>
      <w:r w:rsidRPr="00907F94">
        <w:rPr>
          <w:rFonts w:ascii="Arial" w:eastAsia="Times New Roman" w:hAnsi="Arial" w:cs="Times New Roman"/>
          <w:b/>
          <w:color w:val="FF0000"/>
          <w:sz w:val="24"/>
          <w:szCs w:val="20"/>
        </w:rPr>
        <w:t xml:space="preserve">STORED SPECIFICATIONS 108SCHLVL1, 108SCHLVL2 OR 108SCHLVL3, USE THE FOLLOWING </w:t>
      </w:r>
      <w:r w:rsidR="008B10C9">
        <w:rPr>
          <w:rFonts w:ascii="Arial" w:eastAsia="Times New Roman" w:hAnsi="Arial" w:cs="Times New Roman"/>
          <w:b/>
          <w:color w:val="FF0000"/>
          <w:sz w:val="24"/>
          <w:szCs w:val="20"/>
        </w:rPr>
        <w:t xml:space="preserve">OTHERWISE DELETE </w:t>
      </w:r>
      <w:r w:rsidRPr="00907F94">
        <w:rPr>
          <w:rFonts w:ascii="Arial" w:eastAsia="Times New Roman" w:hAnsi="Arial" w:cs="Times New Roman"/>
          <w:b/>
          <w:color w:val="FF0000"/>
          <w:sz w:val="24"/>
          <w:szCs w:val="20"/>
        </w:rPr>
        <w:t>***</w:t>
      </w:r>
    </w:p>
    <w:p w14:paraId="6B4FA4A1" w14:textId="77777777" w:rsidR="00907F94" w:rsidRPr="000E20FB" w:rsidRDefault="00907F94" w:rsidP="00E81FAF">
      <w:pPr>
        <w:pStyle w:val="Specifications"/>
      </w:pPr>
    </w:p>
    <w:p w14:paraId="163203F3" w14:textId="77777777" w:rsidR="00907F94" w:rsidRDefault="00907F94" w:rsidP="00907F94">
      <w:pPr>
        <w:tabs>
          <w:tab w:val="left" w:pos="0"/>
          <w:tab w:val="left" w:pos="2434"/>
          <w:tab w:val="left" w:pos="2880"/>
        </w:tabs>
        <w:spacing w:after="0" w:line="240" w:lineRule="auto"/>
        <w:ind w:left="1881" w:hanging="1881"/>
        <w:jc w:val="both"/>
        <w:rPr>
          <w:rFonts w:ascii="Arial" w:eastAsia="Times New Roman" w:hAnsi="Arial" w:cs="Arial"/>
          <w:sz w:val="24"/>
          <w:szCs w:val="24"/>
        </w:rPr>
      </w:pPr>
      <w:r w:rsidRPr="00C525DD">
        <w:rPr>
          <w:rFonts w:ascii="Arial" w:eastAsia="Times New Roman" w:hAnsi="Arial" w:cs="Arial"/>
          <w:b/>
          <w:bCs/>
          <w:sz w:val="24"/>
          <w:szCs w:val="24"/>
        </w:rPr>
        <w:t>108.03</w:t>
      </w:r>
      <w:r w:rsidRPr="00C525DD">
        <w:rPr>
          <w:rFonts w:ascii="Arial" w:eastAsia="Times New Roman" w:hAnsi="Arial" w:cs="Arial"/>
          <w:b/>
          <w:bCs/>
          <w:sz w:val="24"/>
          <w:szCs w:val="24"/>
        </w:rPr>
        <w:tab/>
      </w:r>
      <w:r w:rsidRPr="009557BF">
        <w:rPr>
          <w:rFonts w:ascii="Arial" w:eastAsia="Times New Roman" w:hAnsi="Arial" w:cs="Arial"/>
          <w:b/>
          <w:sz w:val="24"/>
          <w:szCs w:val="24"/>
        </w:rPr>
        <w:t>Preconstruction Conference:</w:t>
      </w:r>
      <w:r w:rsidRPr="009557BF">
        <w:rPr>
          <w:rFonts w:ascii="Arial" w:eastAsia="Times New Roman" w:hAnsi="Arial" w:cs="Arial"/>
          <w:sz w:val="24"/>
          <w:szCs w:val="24"/>
        </w:rPr>
        <w:t xml:space="preserve"> </w:t>
      </w:r>
      <w:r>
        <w:rPr>
          <w:rFonts w:ascii="Arial" w:eastAsia="Times New Roman" w:hAnsi="Arial" w:cs="Arial"/>
          <w:sz w:val="24"/>
          <w:szCs w:val="24"/>
        </w:rPr>
        <w:t xml:space="preserve">the second paragraph </w:t>
      </w:r>
      <w:r w:rsidRPr="009557BF">
        <w:rPr>
          <w:rFonts w:ascii="Arial" w:eastAsia="Times New Roman" w:hAnsi="Arial" w:cs="Arial"/>
          <w:sz w:val="24"/>
          <w:szCs w:val="24"/>
        </w:rPr>
        <w:t>of the Standard Specifications is revised to read:</w:t>
      </w:r>
    </w:p>
    <w:p w14:paraId="17CE3727" w14:textId="77777777" w:rsidR="00907F94" w:rsidRPr="00C525DD" w:rsidRDefault="00907F94" w:rsidP="00907F94">
      <w:pPr>
        <w:widowControl w:val="0"/>
        <w:autoSpaceDE w:val="0"/>
        <w:autoSpaceDN w:val="0"/>
        <w:adjustRightInd w:val="0"/>
        <w:spacing w:after="0" w:line="240" w:lineRule="auto"/>
        <w:ind w:right="-18"/>
        <w:jc w:val="both"/>
        <w:rPr>
          <w:rFonts w:ascii="Arial" w:eastAsia="Times New Roman" w:hAnsi="Arial" w:cs="Arial"/>
          <w:sz w:val="24"/>
          <w:szCs w:val="24"/>
        </w:rPr>
      </w:pPr>
    </w:p>
    <w:p w14:paraId="27071151" w14:textId="14D8BD16" w:rsidR="001255C1" w:rsidRDefault="00907F94" w:rsidP="001255C1">
      <w:pPr>
        <w:pStyle w:val="Specifications"/>
      </w:pPr>
      <w:r w:rsidRPr="00C525DD">
        <w:t>At the preconstruction conference the contractor shall submit a progress schedule showing the order in which the contractor proposes to carry out the work, the dates on which the contractor and its subcontractors will start the work, including procurement of materials, equipment, etc.; the ordering of articles of special manufacture; the furnishing of drawings, plans and other data required under Subsection 105.03</w:t>
      </w:r>
      <w:r w:rsidR="003C283F">
        <w:t xml:space="preserve"> of the specifications</w:t>
      </w:r>
      <w:r>
        <w:t xml:space="preserve"> </w:t>
      </w:r>
      <w:r w:rsidRPr="00C525DD">
        <w:t>for the review and approval of the Engineer; the inspection of structural steel fabrication; and the contemplated dates for the completion</w:t>
      </w:r>
      <w:r>
        <w:t>.</w:t>
      </w:r>
      <w:r w:rsidRPr="00907F94">
        <w:t xml:space="preserve"> </w:t>
      </w:r>
    </w:p>
    <w:p w14:paraId="5D269DA5" w14:textId="2D7AB1E9" w:rsidR="00907F94" w:rsidRDefault="00907F94" w:rsidP="00907F94">
      <w:pPr>
        <w:pStyle w:val="Specifications"/>
      </w:pPr>
    </w:p>
    <w:p w14:paraId="6BA1F312" w14:textId="3EF6E4B0" w:rsidR="00907F94" w:rsidRPr="00907F94" w:rsidRDefault="00907F94" w:rsidP="00907F94">
      <w:pPr>
        <w:pStyle w:val="Specifications"/>
        <w:jc w:val="center"/>
        <w:rPr>
          <w:b/>
          <w:color w:val="FF0000"/>
        </w:rPr>
      </w:pPr>
      <w:r w:rsidRPr="00907F94">
        <w:rPr>
          <w:b/>
          <w:color w:val="FF0000"/>
        </w:rPr>
        <w:t>*** USE ON ALL PROJECTS ***</w:t>
      </w:r>
    </w:p>
    <w:p w14:paraId="2415C9D1" w14:textId="77777777" w:rsidR="00C525DD" w:rsidRPr="00C525DD" w:rsidRDefault="00C525DD" w:rsidP="00C525DD">
      <w:pPr>
        <w:widowControl w:val="0"/>
        <w:autoSpaceDE w:val="0"/>
        <w:autoSpaceDN w:val="0"/>
        <w:adjustRightInd w:val="0"/>
        <w:spacing w:after="0" w:line="240" w:lineRule="auto"/>
        <w:ind w:right="-18"/>
        <w:jc w:val="both"/>
        <w:rPr>
          <w:rFonts w:ascii="Arial" w:eastAsia="Times New Roman" w:hAnsi="Arial" w:cs="Arial"/>
          <w:sz w:val="24"/>
          <w:szCs w:val="24"/>
        </w:rPr>
      </w:pPr>
    </w:p>
    <w:p w14:paraId="69A1C392" w14:textId="27EB1639" w:rsidR="00EB34D7" w:rsidRPr="009557BF" w:rsidRDefault="00C525DD" w:rsidP="009557BF">
      <w:pPr>
        <w:tabs>
          <w:tab w:val="left" w:pos="0"/>
          <w:tab w:val="left" w:pos="1890"/>
          <w:tab w:val="left" w:pos="2434"/>
          <w:tab w:val="left" w:pos="2880"/>
        </w:tabs>
        <w:spacing w:after="0" w:line="240" w:lineRule="auto"/>
        <w:ind w:left="1890" w:hanging="1890"/>
        <w:jc w:val="both"/>
        <w:rPr>
          <w:rFonts w:ascii="Arial" w:eastAsia="Times New Roman" w:hAnsi="Arial" w:cs="Arial"/>
          <w:sz w:val="24"/>
          <w:szCs w:val="24"/>
        </w:rPr>
      </w:pPr>
      <w:r w:rsidRPr="00C525DD">
        <w:rPr>
          <w:rFonts w:ascii="Arial" w:eastAsia="Times New Roman" w:hAnsi="Arial" w:cs="Arial"/>
          <w:b/>
          <w:bCs/>
          <w:sz w:val="24"/>
          <w:szCs w:val="24"/>
        </w:rPr>
        <w:t>108.04</w:t>
      </w:r>
      <w:r w:rsidRPr="00C525DD">
        <w:rPr>
          <w:rFonts w:ascii="Arial" w:eastAsia="Times New Roman" w:hAnsi="Arial" w:cs="Arial"/>
          <w:b/>
          <w:bCs/>
          <w:sz w:val="24"/>
          <w:szCs w:val="24"/>
        </w:rPr>
        <w:tab/>
      </w:r>
      <w:r w:rsidRPr="009557BF">
        <w:rPr>
          <w:rFonts w:ascii="Arial" w:eastAsia="Times New Roman" w:hAnsi="Arial" w:cs="Arial"/>
          <w:b/>
          <w:sz w:val="24"/>
          <w:szCs w:val="24"/>
        </w:rPr>
        <w:t>Prosecution and Progress:</w:t>
      </w:r>
      <w:r w:rsidRPr="000E20FB">
        <w:rPr>
          <w:rFonts w:ascii="Arial" w:eastAsia="Times New Roman" w:hAnsi="Arial" w:cs="Arial"/>
          <w:sz w:val="24"/>
          <w:szCs w:val="24"/>
        </w:rPr>
        <w:t xml:space="preserve"> </w:t>
      </w:r>
      <w:r w:rsidR="000E20FB" w:rsidRPr="000E20FB">
        <w:rPr>
          <w:rFonts w:ascii="Arial" w:eastAsia="Times New Roman" w:hAnsi="Arial" w:cs="Arial"/>
          <w:sz w:val="24"/>
          <w:szCs w:val="24"/>
        </w:rPr>
        <w:t xml:space="preserve">the third paragraph </w:t>
      </w:r>
      <w:r w:rsidR="00EB34D7" w:rsidRPr="009557BF">
        <w:rPr>
          <w:rFonts w:ascii="Arial" w:eastAsia="Times New Roman" w:hAnsi="Arial" w:cs="Arial"/>
          <w:sz w:val="24"/>
          <w:szCs w:val="24"/>
        </w:rPr>
        <w:t>of the Standard Specifications is revised to read:</w:t>
      </w:r>
    </w:p>
    <w:p w14:paraId="277922DD" w14:textId="6ACE1335" w:rsidR="005E4266" w:rsidRPr="00C525DD" w:rsidRDefault="005E4266" w:rsidP="00C525DD">
      <w:pPr>
        <w:widowControl w:val="0"/>
        <w:kinsoku w:val="0"/>
        <w:overflowPunct w:val="0"/>
        <w:autoSpaceDE w:val="0"/>
        <w:autoSpaceDN w:val="0"/>
        <w:adjustRightInd w:val="0"/>
        <w:spacing w:before="8" w:after="0" w:line="240" w:lineRule="auto"/>
        <w:ind w:right="-18"/>
        <w:jc w:val="both"/>
        <w:rPr>
          <w:rFonts w:ascii="Arial" w:eastAsia="Times New Roman" w:hAnsi="Arial" w:cs="Arial"/>
          <w:sz w:val="24"/>
          <w:szCs w:val="24"/>
        </w:rPr>
      </w:pPr>
    </w:p>
    <w:p w14:paraId="0B449220" w14:textId="59DAB641" w:rsidR="00381699" w:rsidRPr="00C46436" w:rsidRDefault="00C525DD" w:rsidP="00C46436">
      <w:pPr>
        <w:spacing w:after="0" w:line="240" w:lineRule="auto"/>
        <w:jc w:val="both"/>
        <w:rPr>
          <w:rFonts w:ascii="Arial" w:eastAsia="Times New Roman" w:hAnsi="Arial" w:cs="Arial"/>
          <w:sz w:val="24"/>
          <w:szCs w:val="24"/>
        </w:rPr>
      </w:pPr>
      <w:r w:rsidRPr="00D03AE3">
        <w:rPr>
          <w:rFonts w:ascii="Arial" w:eastAsia="Times New Roman" w:hAnsi="Arial" w:cs="Arial"/>
          <w:sz w:val="24"/>
          <w:szCs w:val="24"/>
        </w:rPr>
        <w:t xml:space="preserve">At </w:t>
      </w:r>
      <w:r w:rsidRPr="00C525DD">
        <w:rPr>
          <w:rFonts w:ascii="Arial" w:eastAsia="Times New Roman" w:hAnsi="Arial" w:cs="Arial"/>
          <w:sz w:val="24"/>
          <w:szCs w:val="24"/>
        </w:rPr>
        <w:t xml:space="preserve">a </w:t>
      </w:r>
      <w:r w:rsidRPr="00D03AE3">
        <w:rPr>
          <w:rFonts w:ascii="Arial" w:eastAsia="Times New Roman" w:hAnsi="Arial" w:cs="Arial"/>
          <w:sz w:val="24"/>
          <w:szCs w:val="24"/>
        </w:rPr>
        <w:t xml:space="preserve">mutually convenient location and </w:t>
      </w:r>
      <w:r w:rsidRPr="00C525DD">
        <w:rPr>
          <w:rFonts w:ascii="Arial" w:eastAsia="Times New Roman" w:hAnsi="Arial" w:cs="Arial"/>
          <w:sz w:val="24"/>
          <w:szCs w:val="24"/>
        </w:rPr>
        <w:t>t</w:t>
      </w:r>
      <w:r w:rsidRPr="00D03AE3">
        <w:rPr>
          <w:rFonts w:ascii="Arial" w:eastAsia="Times New Roman" w:hAnsi="Arial" w:cs="Arial"/>
          <w:sz w:val="24"/>
          <w:szCs w:val="24"/>
        </w:rPr>
        <w:t xml:space="preserve">ime, the contractor shall meet weekly with the Engineer to discuss construction activities; however, </w:t>
      </w:r>
      <w:r w:rsidRPr="00C525DD">
        <w:rPr>
          <w:rFonts w:ascii="Arial" w:eastAsia="Times New Roman" w:hAnsi="Arial" w:cs="Arial"/>
          <w:sz w:val="24"/>
          <w:szCs w:val="24"/>
        </w:rPr>
        <w:t xml:space="preserve">a </w:t>
      </w:r>
      <w:r w:rsidRPr="00D03AE3">
        <w:rPr>
          <w:rFonts w:ascii="Arial" w:eastAsia="Times New Roman" w:hAnsi="Arial" w:cs="Arial"/>
          <w:sz w:val="24"/>
          <w:szCs w:val="24"/>
        </w:rPr>
        <w:t xml:space="preserve">meeting may be waived </w:t>
      </w:r>
      <w:r w:rsidRPr="00C525DD">
        <w:rPr>
          <w:rFonts w:ascii="Arial" w:eastAsia="Times New Roman" w:hAnsi="Arial" w:cs="Arial"/>
          <w:sz w:val="24"/>
          <w:szCs w:val="24"/>
        </w:rPr>
        <w:t xml:space="preserve">if </w:t>
      </w:r>
      <w:r w:rsidRPr="00D03AE3">
        <w:rPr>
          <w:rFonts w:ascii="Arial" w:eastAsia="Times New Roman" w:hAnsi="Arial" w:cs="Arial"/>
          <w:sz w:val="24"/>
          <w:szCs w:val="24"/>
        </w:rPr>
        <w:t xml:space="preserve">mutually </w:t>
      </w:r>
      <w:r w:rsidRPr="00D03AE3">
        <w:rPr>
          <w:rFonts w:ascii="Arial" w:eastAsia="Times New Roman" w:hAnsi="Arial" w:cs="Arial"/>
          <w:sz w:val="24"/>
          <w:szCs w:val="24"/>
        </w:rPr>
        <w:lastRenderedPageBreak/>
        <w:t xml:space="preserve">agreed to, due to weather conditions, work progress, or for other reasons. At the meetings, the contractor shall provide the Engineer with </w:t>
      </w:r>
      <w:r w:rsidRPr="00C525DD">
        <w:rPr>
          <w:rFonts w:ascii="Arial" w:eastAsia="Times New Roman" w:hAnsi="Arial" w:cs="Arial"/>
          <w:sz w:val="24"/>
          <w:szCs w:val="24"/>
        </w:rPr>
        <w:t xml:space="preserve">a </w:t>
      </w:r>
      <w:r w:rsidRPr="00D03AE3">
        <w:rPr>
          <w:rFonts w:ascii="Arial" w:eastAsia="Times New Roman" w:hAnsi="Arial" w:cs="Arial"/>
          <w:sz w:val="24"/>
          <w:szCs w:val="24"/>
        </w:rPr>
        <w:t>detailed, written schedule of construction activities and pha</w:t>
      </w:r>
      <w:r w:rsidR="00AC650A">
        <w:rPr>
          <w:rFonts w:ascii="Arial" w:eastAsia="Times New Roman" w:hAnsi="Arial" w:cs="Arial"/>
          <w:sz w:val="24"/>
          <w:szCs w:val="24"/>
        </w:rPr>
        <w:t>ses of work for the</w:t>
      </w:r>
      <w:r w:rsidR="00215C01">
        <w:rPr>
          <w:rFonts w:ascii="Arial" w:eastAsia="Times New Roman" w:hAnsi="Arial" w:cs="Arial"/>
          <w:sz w:val="24"/>
          <w:szCs w:val="24"/>
        </w:rPr>
        <w:t xml:space="preserve"> current week,</w:t>
      </w:r>
      <w:r w:rsidR="00AC650A">
        <w:rPr>
          <w:rFonts w:ascii="Arial" w:eastAsia="Times New Roman" w:hAnsi="Arial" w:cs="Arial"/>
          <w:sz w:val="24"/>
          <w:szCs w:val="24"/>
        </w:rPr>
        <w:t xml:space="preserve"> forthcoming </w:t>
      </w:r>
      <w:r w:rsidRPr="00687B71">
        <w:rPr>
          <w:rFonts w:ascii="Arial" w:eastAsia="Times New Roman" w:hAnsi="Arial" w:cs="Arial"/>
          <w:sz w:val="24"/>
          <w:szCs w:val="24"/>
        </w:rPr>
        <w:t>t</w:t>
      </w:r>
      <w:r w:rsidR="00DD2C4B" w:rsidRPr="00687B71">
        <w:rPr>
          <w:rFonts w:ascii="Arial" w:eastAsia="Times New Roman" w:hAnsi="Arial" w:cs="Arial"/>
          <w:sz w:val="24"/>
          <w:szCs w:val="24"/>
        </w:rPr>
        <w:t>hree</w:t>
      </w:r>
      <w:r w:rsidRPr="005E4266">
        <w:rPr>
          <w:rFonts w:ascii="Arial" w:eastAsia="Times New Roman" w:hAnsi="Arial" w:cs="Arial"/>
          <w:sz w:val="24"/>
          <w:szCs w:val="24"/>
        </w:rPr>
        <w:t xml:space="preserve"> week</w:t>
      </w:r>
      <w:r w:rsidRPr="00D03AE3">
        <w:rPr>
          <w:rFonts w:ascii="Arial" w:eastAsia="Times New Roman" w:hAnsi="Arial" w:cs="Arial"/>
          <w:sz w:val="24"/>
          <w:szCs w:val="24"/>
        </w:rPr>
        <w:t xml:space="preserve"> period as well as the construction activities which were performed during the previous week. This schedule shall detail the anticipated start dates and anticipated completion dates of work activities.</w:t>
      </w:r>
      <w:r w:rsidR="008A73E5">
        <w:rPr>
          <w:rFonts w:ascii="Arial" w:eastAsia="Times New Roman" w:hAnsi="Arial" w:cs="Arial"/>
          <w:sz w:val="24"/>
          <w:szCs w:val="24"/>
        </w:rPr>
        <w:t xml:space="preserve"> </w:t>
      </w:r>
      <w:r w:rsidR="00FB61D0" w:rsidRPr="00FB61D0">
        <w:rPr>
          <w:rFonts w:ascii="Arial" w:eastAsia="Times New Roman" w:hAnsi="Arial" w:cs="Arial"/>
          <w:sz w:val="24"/>
          <w:szCs w:val="24"/>
        </w:rPr>
        <w:t>The weekly schedule should reflect</w:t>
      </w:r>
      <w:r w:rsidR="001413EB">
        <w:rPr>
          <w:rFonts w:ascii="Arial" w:eastAsia="Times New Roman" w:hAnsi="Arial" w:cs="Arial"/>
          <w:sz w:val="24"/>
          <w:szCs w:val="24"/>
        </w:rPr>
        <w:t>,</w:t>
      </w:r>
      <w:r w:rsidR="00FB61D0" w:rsidRPr="00FB61D0">
        <w:rPr>
          <w:rFonts w:ascii="Arial" w:eastAsia="Times New Roman" w:hAnsi="Arial" w:cs="Arial"/>
          <w:sz w:val="24"/>
          <w:szCs w:val="24"/>
        </w:rPr>
        <w:t xml:space="preserve"> at a minimum</w:t>
      </w:r>
      <w:r w:rsidR="001413EB">
        <w:rPr>
          <w:rFonts w:ascii="Arial" w:eastAsia="Times New Roman" w:hAnsi="Arial" w:cs="Arial"/>
          <w:sz w:val="24"/>
          <w:szCs w:val="24"/>
        </w:rPr>
        <w:t>,</w:t>
      </w:r>
      <w:r w:rsidR="00FB61D0" w:rsidRPr="00FB61D0">
        <w:rPr>
          <w:rFonts w:ascii="Arial" w:eastAsia="Times New Roman" w:hAnsi="Arial" w:cs="Arial"/>
          <w:sz w:val="24"/>
          <w:szCs w:val="24"/>
        </w:rPr>
        <w:t xml:space="preserve"> all activities from the most recently updated project schedule.</w:t>
      </w:r>
      <w:r w:rsidR="00FB61D0" w:rsidRPr="00C46436">
        <w:rPr>
          <w:rFonts w:ascii="Arial" w:eastAsia="Times New Roman" w:hAnsi="Arial" w:cs="Arial"/>
          <w:sz w:val="24"/>
          <w:szCs w:val="24"/>
        </w:rPr>
        <w:t xml:space="preserve"> </w:t>
      </w:r>
      <w:r w:rsidRPr="00B86464">
        <w:rPr>
          <w:rFonts w:ascii="Arial" w:eastAsia="Times New Roman" w:hAnsi="Arial" w:cs="Arial"/>
          <w:sz w:val="24"/>
          <w:szCs w:val="24"/>
        </w:rPr>
        <w:t xml:space="preserve">For work which was completed during the previous week, this schedule shall detail the actual start and completion dates of work activities as well as indicate the status of major ongoing activities. </w:t>
      </w:r>
      <w:r w:rsidR="00D03AE3" w:rsidDel="003169B8">
        <w:rPr>
          <w:rFonts w:ascii="Arial" w:eastAsia="Times New Roman" w:hAnsi="Arial" w:cs="Arial"/>
          <w:sz w:val="24"/>
          <w:szCs w:val="24"/>
        </w:rPr>
        <w:t>Upon</w:t>
      </w:r>
      <w:r w:rsidRPr="00B86464" w:rsidDel="003169B8">
        <w:rPr>
          <w:rFonts w:ascii="Arial" w:eastAsia="Times New Roman" w:hAnsi="Arial" w:cs="Arial"/>
          <w:sz w:val="24"/>
          <w:szCs w:val="24"/>
        </w:rPr>
        <w:t xml:space="preserve"> the second occurrence of the contractor failing to provide an accurate schedule as describe herein and after written notification by the Engineer of the first occurrence, </w:t>
      </w:r>
      <w:r w:rsidRPr="00381699" w:rsidDel="003169B8">
        <w:rPr>
          <w:rFonts w:ascii="Arial" w:eastAsia="Times New Roman" w:hAnsi="Arial" w:cs="Arial"/>
          <w:sz w:val="24"/>
          <w:szCs w:val="24"/>
        </w:rPr>
        <w:t xml:space="preserve">the Department will </w:t>
      </w:r>
      <w:r w:rsidR="00923563" w:rsidDel="003169B8">
        <w:rPr>
          <w:rFonts w:ascii="Arial" w:eastAsia="Times New Roman" w:hAnsi="Arial" w:cs="Arial"/>
          <w:sz w:val="24"/>
          <w:szCs w:val="24"/>
        </w:rPr>
        <w:t xml:space="preserve">deduct </w:t>
      </w:r>
      <w:r w:rsidRPr="00381699" w:rsidDel="003169B8">
        <w:rPr>
          <w:rFonts w:ascii="Arial" w:eastAsia="Times New Roman" w:hAnsi="Arial" w:cs="Arial"/>
          <w:sz w:val="24"/>
          <w:szCs w:val="24"/>
        </w:rPr>
        <w:t xml:space="preserve">$500 </w:t>
      </w:r>
      <w:r w:rsidR="00923563" w:rsidDel="003169B8">
        <w:rPr>
          <w:rFonts w:ascii="Arial" w:eastAsia="Times New Roman" w:hAnsi="Arial" w:cs="Arial"/>
          <w:sz w:val="24"/>
          <w:szCs w:val="24"/>
        </w:rPr>
        <w:t xml:space="preserve">from the contractor’s progress payment </w:t>
      </w:r>
      <w:r w:rsidRPr="00381699" w:rsidDel="003169B8">
        <w:rPr>
          <w:rFonts w:ascii="Arial" w:eastAsia="Times New Roman" w:hAnsi="Arial" w:cs="Arial"/>
          <w:sz w:val="24"/>
          <w:szCs w:val="24"/>
        </w:rPr>
        <w:t xml:space="preserve">per each occurrence thereafter. </w:t>
      </w:r>
      <w:r w:rsidRPr="00381699">
        <w:rPr>
          <w:rFonts w:ascii="Arial" w:eastAsia="Times New Roman" w:hAnsi="Arial" w:cs="Arial"/>
          <w:sz w:val="24"/>
          <w:szCs w:val="24"/>
        </w:rPr>
        <w:t>Minutes of the weekly meetings will be kept by the Engineer and a copy given to the contractor</w:t>
      </w:r>
      <w:r w:rsidR="00221299" w:rsidRPr="00381699">
        <w:rPr>
          <w:rFonts w:ascii="Arial" w:eastAsia="Times New Roman" w:hAnsi="Arial" w:cs="Arial"/>
          <w:sz w:val="24"/>
          <w:szCs w:val="24"/>
        </w:rPr>
        <w:t xml:space="preserve"> </w:t>
      </w:r>
      <w:r w:rsidR="00B86464" w:rsidRPr="00381699">
        <w:rPr>
          <w:rFonts w:ascii="Arial" w:eastAsia="Times New Roman" w:hAnsi="Arial" w:cs="Arial"/>
          <w:sz w:val="24"/>
          <w:szCs w:val="24"/>
        </w:rPr>
        <w:t>for review and acceptance.</w:t>
      </w:r>
    </w:p>
    <w:p w14:paraId="21BE3117" w14:textId="03EC49E6" w:rsidR="00C525DD" w:rsidRPr="00D03AE3" w:rsidRDefault="00C525DD" w:rsidP="00381699">
      <w:pPr>
        <w:widowControl w:val="0"/>
        <w:kinsoku w:val="0"/>
        <w:overflowPunct w:val="0"/>
        <w:autoSpaceDE w:val="0"/>
        <w:autoSpaceDN w:val="0"/>
        <w:adjustRightInd w:val="0"/>
        <w:spacing w:after="0" w:line="240" w:lineRule="auto"/>
        <w:ind w:right="-18"/>
        <w:jc w:val="both"/>
        <w:rPr>
          <w:rFonts w:ascii="Arial" w:eastAsia="Times New Roman" w:hAnsi="Arial" w:cs="Arial"/>
          <w:sz w:val="24"/>
          <w:szCs w:val="24"/>
        </w:rPr>
      </w:pPr>
    </w:p>
    <w:sectPr w:rsidR="00C525DD" w:rsidRPr="00D03AE3" w:rsidSect="00C525DD">
      <w:footerReference w:type="default" r:id="rId8"/>
      <w:pgSz w:w="12240" w:h="15840" w:code="1"/>
      <w:pgMar w:top="1440" w:right="1296" w:bottom="864" w:left="1152" w:header="0" w:footer="432" w:gutter="0"/>
      <w:cols w:space="72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5B5659" w15:done="0"/>
  <w15:commentEx w15:paraId="4D735D49" w15:done="0"/>
  <w15:commentEx w15:paraId="686044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5B5659" w16cid:durableId="20741E86"/>
  <w16cid:commentId w16cid:paraId="4D735D49" w16cid:durableId="2071865C"/>
  <w16cid:commentId w16cid:paraId="07CEF5F2" w16cid:durableId="20742019"/>
  <w16cid:commentId w16cid:paraId="686044EB" w16cid:durableId="20741F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065B2" w14:textId="77777777" w:rsidR="00CF6D68" w:rsidRDefault="00CF6D68" w:rsidP="00C525DD">
      <w:pPr>
        <w:spacing w:after="0" w:line="240" w:lineRule="auto"/>
      </w:pPr>
      <w:r>
        <w:separator/>
      </w:r>
    </w:p>
  </w:endnote>
  <w:endnote w:type="continuationSeparator" w:id="0">
    <w:p w14:paraId="748E5B87" w14:textId="77777777" w:rsidR="00CF6D68" w:rsidRDefault="00CF6D68" w:rsidP="00C52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B513" w14:textId="7EFB1797" w:rsidR="00C525DD" w:rsidRPr="00201BB9" w:rsidRDefault="00C525DD" w:rsidP="00C525DD">
    <w:pPr>
      <w:tabs>
        <w:tab w:val="center" w:pos="4320"/>
        <w:tab w:val="right" w:pos="8640"/>
      </w:tabs>
      <w:spacing w:after="0" w:line="240" w:lineRule="atLeast"/>
      <w:jc w:val="right"/>
      <w:rPr>
        <w:rFonts w:ascii="Arial" w:eastAsia="Times New Roman" w:hAnsi="Arial" w:cs="Times New Roman"/>
        <w:sz w:val="18"/>
        <w:szCs w:val="18"/>
      </w:rPr>
    </w:pPr>
    <w:r w:rsidRPr="00201BB9">
      <w:rPr>
        <w:rFonts w:ascii="Arial" w:eastAsia="Times New Roman" w:hAnsi="Arial" w:cs="Times New Roman"/>
        <w:sz w:val="18"/>
        <w:szCs w:val="18"/>
      </w:rPr>
      <w:t>108</w:t>
    </w:r>
    <w:r w:rsidR="00EB34D7" w:rsidRPr="00201BB9">
      <w:rPr>
        <w:rFonts w:ascii="Arial" w:eastAsia="Times New Roman" w:hAnsi="Arial" w:cs="Times New Roman"/>
        <w:sz w:val="18"/>
        <w:szCs w:val="18"/>
      </w:rPr>
      <w:t>PRC</w:t>
    </w:r>
    <w:r w:rsidRPr="00201BB9">
      <w:rPr>
        <w:rFonts w:ascii="Arial" w:eastAsia="Times New Roman" w:hAnsi="Arial" w:cs="Times New Roman"/>
        <w:sz w:val="18"/>
        <w:szCs w:val="18"/>
      </w:rPr>
      <w:t xml:space="preserve">N - </w:t>
    </w:r>
    <w:r w:rsidRPr="00201BB9">
      <w:rPr>
        <w:rFonts w:ascii="Arial" w:eastAsia="Times New Roman" w:hAnsi="Arial" w:cs="Times New Roman"/>
        <w:sz w:val="18"/>
        <w:szCs w:val="18"/>
      </w:rPr>
      <w:fldChar w:fldCharType="begin"/>
    </w:r>
    <w:r w:rsidRPr="00201BB9">
      <w:rPr>
        <w:rFonts w:ascii="Arial" w:eastAsia="Times New Roman" w:hAnsi="Arial" w:cs="Times New Roman"/>
        <w:sz w:val="18"/>
        <w:szCs w:val="18"/>
      </w:rPr>
      <w:instrText xml:space="preserve"> PAGE </w:instrText>
    </w:r>
    <w:r w:rsidRPr="00201BB9">
      <w:rPr>
        <w:rFonts w:ascii="Arial" w:eastAsia="Times New Roman" w:hAnsi="Arial" w:cs="Times New Roman"/>
        <w:sz w:val="18"/>
        <w:szCs w:val="18"/>
      </w:rPr>
      <w:fldChar w:fldCharType="separate"/>
    </w:r>
    <w:r w:rsidR="008B10C9">
      <w:rPr>
        <w:rFonts w:ascii="Arial" w:eastAsia="Times New Roman" w:hAnsi="Arial" w:cs="Times New Roman"/>
        <w:noProof/>
        <w:sz w:val="18"/>
        <w:szCs w:val="18"/>
      </w:rPr>
      <w:t>1</w:t>
    </w:r>
    <w:r w:rsidRPr="00201BB9">
      <w:rPr>
        <w:rFonts w:ascii="Arial" w:eastAsia="Times New Roman" w:hAnsi="Arial" w:cs="Times New Roman"/>
        <w:sz w:val="18"/>
        <w:szCs w:val="18"/>
      </w:rPr>
      <w:fldChar w:fldCharType="end"/>
    </w:r>
    <w:r w:rsidRPr="00201BB9">
      <w:rPr>
        <w:rFonts w:ascii="Arial" w:eastAsia="Times New Roman" w:hAnsi="Arial" w:cs="Times New Roman"/>
        <w:sz w:val="18"/>
        <w:szCs w:val="18"/>
      </w:rPr>
      <w:t>/</w:t>
    </w:r>
    <w:r w:rsidRPr="00201BB9">
      <w:rPr>
        <w:rFonts w:ascii="Arial" w:eastAsia="Times New Roman" w:hAnsi="Arial" w:cs="Times New Roman"/>
        <w:sz w:val="18"/>
        <w:szCs w:val="18"/>
      </w:rPr>
      <w:fldChar w:fldCharType="begin"/>
    </w:r>
    <w:r w:rsidRPr="00201BB9">
      <w:rPr>
        <w:rFonts w:ascii="Arial" w:eastAsia="Times New Roman" w:hAnsi="Arial" w:cs="Times New Roman"/>
        <w:sz w:val="18"/>
        <w:szCs w:val="18"/>
      </w:rPr>
      <w:instrText xml:space="preserve"> NUMPAGES  \* MERGEFORMAT </w:instrText>
    </w:r>
    <w:r w:rsidRPr="00201BB9">
      <w:rPr>
        <w:rFonts w:ascii="Arial" w:eastAsia="Times New Roman" w:hAnsi="Arial" w:cs="Times New Roman"/>
        <w:sz w:val="18"/>
        <w:szCs w:val="18"/>
      </w:rPr>
      <w:fldChar w:fldCharType="separate"/>
    </w:r>
    <w:r w:rsidR="008B10C9">
      <w:rPr>
        <w:rFonts w:ascii="Arial" w:eastAsia="Times New Roman" w:hAnsi="Arial" w:cs="Times New Roman"/>
        <w:noProof/>
        <w:sz w:val="18"/>
        <w:szCs w:val="18"/>
      </w:rPr>
      <w:t>2</w:t>
    </w:r>
    <w:r w:rsidRPr="00201BB9">
      <w:rPr>
        <w:rFonts w:ascii="Arial" w:eastAsia="Times New Roman" w:hAnsi="Arial" w:cs="Times New Roman"/>
        <w:sz w:val="18"/>
        <w:szCs w:val="18"/>
      </w:rPr>
      <w:fldChar w:fldCharType="end"/>
    </w:r>
  </w:p>
  <w:p w14:paraId="26B2826E" w14:textId="77777777" w:rsidR="00EA04D9" w:rsidRPr="00C525DD" w:rsidRDefault="008B10C9" w:rsidP="00C525DD">
    <w:pPr>
      <w:pStyle w:val="Foote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20A55" w14:textId="77777777" w:rsidR="00CF6D68" w:rsidRDefault="00CF6D68" w:rsidP="00C525DD">
      <w:pPr>
        <w:spacing w:after="0" w:line="240" w:lineRule="auto"/>
      </w:pPr>
      <w:r>
        <w:separator/>
      </w:r>
    </w:p>
  </w:footnote>
  <w:footnote w:type="continuationSeparator" w:id="0">
    <w:p w14:paraId="419BA803" w14:textId="77777777" w:rsidR="00CF6D68" w:rsidRDefault="00CF6D68" w:rsidP="00C525D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s, Andrew">
    <w15:presenceInfo w15:providerId="AD" w15:userId="S-1-5-21-1606980848-583907252-725345543-28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DD"/>
    <w:rsid w:val="00031F43"/>
    <w:rsid w:val="00043A98"/>
    <w:rsid w:val="000E20FB"/>
    <w:rsid w:val="00117F6F"/>
    <w:rsid w:val="001255C1"/>
    <w:rsid w:val="001413EB"/>
    <w:rsid w:val="001B4169"/>
    <w:rsid w:val="00201BB9"/>
    <w:rsid w:val="00215C01"/>
    <w:rsid w:val="00221299"/>
    <w:rsid w:val="00261D2D"/>
    <w:rsid w:val="00301DD2"/>
    <w:rsid w:val="003169B8"/>
    <w:rsid w:val="0037445D"/>
    <w:rsid w:val="00381699"/>
    <w:rsid w:val="003C283F"/>
    <w:rsid w:val="003D0331"/>
    <w:rsid w:val="003E139F"/>
    <w:rsid w:val="00421808"/>
    <w:rsid w:val="00445DFB"/>
    <w:rsid w:val="004461BF"/>
    <w:rsid w:val="0053340A"/>
    <w:rsid w:val="0055058B"/>
    <w:rsid w:val="005B6FAD"/>
    <w:rsid w:val="005E4266"/>
    <w:rsid w:val="00644629"/>
    <w:rsid w:val="00661B17"/>
    <w:rsid w:val="00685294"/>
    <w:rsid w:val="00687B71"/>
    <w:rsid w:val="006D037F"/>
    <w:rsid w:val="00726D56"/>
    <w:rsid w:val="00762A77"/>
    <w:rsid w:val="00773657"/>
    <w:rsid w:val="007B3DDA"/>
    <w:rsid w:val="00865881"/>
    <w:rsid w:val="008A73E5"/>
    <w:rsid w:val="008B10C9"/>
    <w:rsid w:val="00907F94"/>
    <w:rsid w:val="00923563"/>
    <w:rsid w:val="00934B71"/>
    <w:rsid w:val="00954B3F"/>
    <w:rsid w:val="009557BF"/>
    <w:rsid w:val="00955A43"/>
    <w:rsid w:val="009B5728"/>
    <w:rsid w:val="009D2399"/>
    <w:rsid w:val="00A82434"/>
    <w:rsid w:val="00A9596A"/>
    <w:rsid w:val="00AB0333"/>
    <w:rsid w:val="00AC650A"/>
    <w:rsid w:val="00B518FB"/>
    <w:rsid w:val="00B86464"/>
    <w:rsid w:val="00BB0936"/>
    <w:rsid w:val="00BC60C7"/>
    <w:rsid w:val="00BC6915"/>
    <w:rsid w:val="00BE05AC"/>
    <w:rsid w:val="00C46436"/>
    <w:rsid w:val="00C525DD"/>
    <w:rsid w:val="00C77640"/>
    <w:rsid w:val="00C80689"/>
    <w:rsid w:val="00C82B12"/>
    <w:rsid w:val="00CD2634"/>
    <w:rsid w:val="00CE676A"/>
    <w:rsid w:val="00CF6D68"/>
    <w:rsid w:val="00D002EC"/>
    <w:rsid w:val="00D018BB"/>
    <w:rsid w:val="00D03AE3"/>
    <w:rsid w:val="00D13F30"/>
    <w:rsid w:val="00D1443A"/>
    <w:rsid w:val="00D20388"/>
    <w:rsid w:val="00D54499"/>
    <w:rsid w:val="00DA3360"/>
    <w:rsid w:val="00DD2C4B"/>
    <w:rsid w:val="00E33392"/>
    <w:rsid w:val="00E71B73"/>
    <w:rsid w:val="00E81FAF"/>
    <w:rsid w:val="00E94D0F"/>
    <w:rsid w:val="00EB34D7"/>
    <w:rsid w:val="00EC39E9"/>
    <w:rsid w:val="00F130AF"/>
    <w:rsid w:val="00F80F7C"/>
    <w:rsid w:val="00F930E6"/>
    <w:rsid w:val="00FB61D0"/>
    <w:rsid w:val="00FC4057"/>
    <w:rsid w:val="00FD11DF"/>
    <w:rsid w:val="00FE7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D6C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525DD"/>
    <w:pPr>
      <w:spacing w:after="120"/>
    </w:pPr>
  </w:style>
  <w:style w:type="character" w:customStyle="1" w:styleId="BodyTextChar">
    <w:name w:val="Body Text Char"/>
    <w:basedOn w:val="DefaultParagraphFont"/>
    <w:link w:val="BodyText"/>
    <w:uiPriority w:val="99"/>
    <w:semiHidden/>
    <w:rsid w:val="00C525DD"/>
  </w:style>
  <w:style w:type="paragraph" w:styleId="Header">
    <w:name w:val="header"/>
    <w:basedOn w:val="Normal"/>
    <w:link w:val="HeaderChar"/>
    <w:uiPriority w:val="99"/>
    <w:unhideWhenUsed/>
    <w:rsid w:val="00C525DD"/>
    <w:pPr>
      <w:widowControl w:val="0"/>
      <w:tabs>
        <w:tab w:val="center" w:pos="4680"/>
        <w:tab w:val="right" w:pos="9360"/>
      </w:tabs>
      <w:autoSpaceDE w:val="0"/>
      <w:autoSpaceDN w:val="0"/>
      <w:adjustRightInd w:val="0"/>
      <w:spacing w:after="0" w:line="240" w:lineRule="auto"/>
    </w:pPr>
    <w:rPr>
      <w:rFonts w:ascii="Arial" w:eastAsia="Times New Roman" w:hAnsi="Arial" w:cs="Arial"/>
      <w:sz w:val="24"/>
      <w:szCs w:val="24"/>
    </w:rPr>
  </w:style>
  <w:style w:type="character" w:customStyle="1" w:styleId="HeaderChar">
    <w:name w:val="Header Char"/>
    <w:basedOn w:val="DefaultParagraphFont"/>
    <w:link w:val="Header"/>
    <w:uiPriority w:val="99"/>
    <w:rsid w:val="00C525DD"/>
    <w:rPr>
      <w:rFonts w:ascii="Arial" w:eastAsia="Times New Roman" w:hAnsi="Arial" w:cs="Arial"/>
      <w:sz w:val="24"/>
      <w:szCs w:val="24"/>
    </w:rPr>
  </w:style>
  <w:style w:type="paragraph" w:styleId="Footer">
    <w:name w:val="footer"/>
    <w:basedOn w:val="Normal"/>
    <w:link w:val="FooterChar"/>
    <w:uiPriority w:val="99"/>
    <w:unhideWhenUsed/>
    <w:rsid w:val="00C525DD"/>
    <w:pPr>
      <w:widowControl w:val="0"/>
      <w:tabs>
        <w:tab w:val="center" w:pos="4680"/>
        <w:tab w:val="right" w:pos="9360"/>
      </w:tabs>
      <w:autoSpaceDE w:val="0"/>
      <w:autoSpaceDN w:val="0"/>
      <w:adjustRightInd w:val="0"/>
      <w:spacing w:after="0" w:line="240" w:lineRule="auto"/>
    </w:pPr>
    <w:rPr>
      <w:rFonts w:ascii="Arial" w:eastAsia="Times New Roman" w:hAnsi="Arial" w:cs="Arial"/>
      <w:sz w:val="24"/>
      <w:szCs w:val="24"/>
    </w:rPr>
  </w:style>
  <w:style w:type="character" w:customStyle="1" w:styleId="FooterChar">
    <w:name w:val="Footer Char"/>
    <w:basedOn w:val="DefaultParagraphFont"/>
    <w:link w:val="Footer"/>
    <w:uiPriority w:val="99"/>
    <w:rsid w:val="00C525DD"/>
    <w:rPr>
      <w:rFonts w:ascii="Arial" w:eastAsia="Times New Roman" w:hAnsi="Arial" w:cs="Arial"/>
      <w:sz w:val="24"/>
      <w:szCs w:val="24"/>
    </w:rPr>
  </w:style>
  <w:style w:type="character" w:styleId="CommentReference">
    <w:name w:val="annotation reference"/>
    <w:basedOn w:val="DefaultParagraphFont"/>
    <w:uiPriority w:val="99"/>
    <w:semiHidden/>
    <w:unhideWhenUsed/>
    <w:rsid w:val="00EB34D7"/>
    <w:rPr>
      <w:sz w:val="16"/>
      <w:szCs w:val="16"/>
    </w:rPr>
  </w:style>
  <w:style w:type="paragraph" w:styleId="CommentText">
    <w:name w:val="annotation text"/>
    <w:basedOn w:val="Normal"/>
    <w:link w:val="CommentTextChar"/>
    <w:uiPriority w:val="99"/>
    <w:semiHidden/>
    <w:unhideWhenUsed/>
    <w:rsid w:val="00EB34D7"/>
    <w:pPr>
      <w:spacing w:line="240" w:lineRule="auto"/>
    </w:pPr>
    <w:rPr>
      <w:sz w:val="20"/>
      <w:szCs w:val="20"/>
    </w:rPr>
  </w:style>
  <w:style w:type="character" w:customStyle="1" w:styleId="CommentTextChar">
    <w:name w:val="Comment Text Char"/>
    <w:basedOn w:val="DefaultParagraphFont"/>
    <w:link w:val="CommentText"/>
    <w:uiPriority w:val="99"/>
    <w:semiHidden/>
    <w:rsid w:val="00EB34D7"/>
    <w:rPr>
      <w:sz w:val="20"/>
      <w:szCs w:val="20"/>
    </w:rPr>
  </w:style>
  <w:style w:type="paragraph" w:styleId="CommentSubject">
    <w:name w:val="annotation subject"/>
    <w:basedOn w:val="CommentText"/>
    <w:next w:val="CommentText"/>
    <w:link w:val="CommentSubjectChar"/>
    <w:uiPriority w:val="99"/>
    <w:semiHidden/>
    <w:unhideWhenUsed/>
    <w:rsid w:val="00EB34D7"/>
    <w:rPr>
      <w:b/>
      <w:bCs/>
    </w:rPr>
  </w:style>
  <w:style w:type="character" w:customStyle="1" w:styleId="CommentSubjectChar">
    <w:name w:val="Comment Subject Char"/>
    <w:basedOn w:val="CommentTextChar"/>
    <w:link w:val="CommentSubject"/>
    <w:uiPriority w:val="99"/>
    <w:semiHidden/>
    <w:rsid w:val="00EB34D7"/>
    <w:rPr>
      <w:b/>
      <w:bCs/>
      <w:sz w:val="20"/>
      <w:szCs w:val="20"/>
    </w:rPr>
  </w:style>
  <w:style w:type="paragraph" w:styleId="BalloonText">
    <w:name w:val="Balloon Text"/>
    <w:basedOn w:val="Normal"/>
    <w:link w:val="BalloonTextChar"/>
    <w:uiPriority w:val="99"/>
    <w:semiHidden/>
    <w:unhideWhenUsed/>
    <w:rsid w:val="00EB3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4D7"/>
    <w:rPr>
      <w:rFonts w:ascii="Tahoma" w:hAnsi="Tahoma" w:cs="Tahoma"/>
      <w:sz w:val="16"/>
      <w:szCs w:val="16"/>
    </w:rPr>
  </w:style>
  <w:style w:type="paragraph" w:customStyle="1" w:styleId="Specifications">
    <w:name w:val="Specifications"/>
    <w:basedOn w:val="Normal"/>
    <w:link w:val="SpecificationsChar"/>
    <w:qFormat/>
    <w:rsid w:val="00E81FAF"/>
    <w:pPr>
      <w:widowControl w:val="0"/>
      <w:autoSpaceDE w:val="0"/>
      <w:autoSpaceDN w:val="0"/>
      <w:adjustRightInd w:val="0"/>
      <w:spacing w:after="0" w:line="240" w:lineRule="auto"/>
      <w:ind w:right="-18"/>
      <w:jc w:val="both"/>
    </w:pPr>
    <w:rPr>
      <w:rFonts w:ascii="Arial" w:eastAsia="Times New Roman" w:hAnsi="Arial" w:cs="Arial"/>
      <w:sz w:val="24"/>
      <w:szCs w:val="24"/>
    </w:rPr>
  </w:style>
  <w:style w:type="character" w:customStyle="1" w:styleId="SpecificationsChar">
    <w:name w:val="Specifications Char"/>
    <w:basedOn w:val="DefaultParagraphFont"/>
    <w:link w:val="Specifications"/>
    <w:rsid w:val="00E81FAF"/>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525DD"/>
    <w:pPr>
      <w:spacing w:after="120"/>
    </w:pPr>
  </w:style>
  <w:style w:type="character" w:customStyle="1" w:styleId="BodyTextChar">
    <w:name w:val="Body Text Char"/>
    <w:basedOn w:val="DefaultParagraphFont"/>
    <w:link w:val="BodyText"/>
    <w:uiPriority w:val="99"/>
    <w:semiHidden/>
    <w:rsid w:val="00C525DD"/>
  </w:style>
  <w:style w:type="paragraph" w:styleId="Header">
    <w:name w:val="header"/>
    <w:basedOn w:val="Normal"/>
    <w:link w:val="HeaderChar"/>
    <w:uiPriority w:val="99"/>
    <w:unhideWhenUsed/>
    <w:rsid w:val="00C525DD"/>
    <w:pPr>
      <w:widowControl w:val="0"/>
      <w:tabs>
        <w:tab w:val="center" w:pos="4680"/>
        <w:tab w:val="right" w:pos="9360"/>
      </w:tabs>
      <w:autoSpaceDE w:val="0"/>
      <w:autoSpaceDN w:val="0"/>
      <w:adjustRightInd w:val="0"/>
      <w:spacing w:after="0" w:line="240" w:lineRule="auto"/>
    </w:pPr>
    <w:rPr>
      <w:rFonts w:ascii="Arial" w:eastAsia="Times New Roman" w:hAnsi="Arial" w:cs="Arial"/>
      <w:sz w:val="24"/>
      <w:szCs w:val="24"/>
    </w:rPr>
  </w:style>
  <w:style w:type="character" w:customStyle="1" w:styleId="HeaderChar">
    <w:name w:val="Header Char"/>
    <w:basedOn w:val="DefaultParagraphFont"/>
    <w:link w:val="Header"/>
    <w:uiPriority w:val="99"/>
    <w:rsid w:val="00C525DD"/>
    <w:rPr>
      <w:rFonts w:ascii="Arial" w:eastAsia="Times New Roman" w:hAnsi="Arial" w:cs="Arial"/>
      <w:sz w:val="24"/>
      <w:szCs w:val="24"/>
    </w:rPr>
  </w:style>
  <w:style w:type="paragraph" w:styleId="Footer">
    <w:name w:val="footer"/>
    <w:basedOn w:val="Normal"/>
    <w:link w:val="FooterChar"/>
    <w:uiPriority w:val="99"/>
    <w:unhideWhenUsed/>
    <w:rsid w:val="00C525DD"/>
    <w:pPr>
      <w:widowControl w:val="0"/>
      <w:tabs>
        <w:tab w:val="center" w:pos="4680"/>
        <w:tab w:val="right" w:pos="9360"/>
      </w:tabs>
      <w:autoSpaceDE w:val="0"/>
      <w:autoSpaceDN w:val="0"/>
      <w:adjustRightInd w:val="0"/>
      <w:spacing w:after="0" w:line="240" w:lineRule="auto"/>
    </w:pPr>
    <w:rPr>
      <w:rFonts w:ascii="Arial" w:eastAsia="Times New Roman" w:hAnsi="Arial" w:cs="Arial"/>
      <w:sz w:val="24"/>
      <w:szCs w:val="24"/>
    </w:rPr>
  </w:style>
  <w:style w:type="character" w:customStyle="1" w:styleId="FooterChar">
    <w:name w:val="Footer Char"/>
    <w:basedOn w:val="DefaultParagraphFont"/>
    <w:link w:val="Footer"/>
    <w:uiPriority w:val="99"/>
    <w:rsid w:val="00C525DD"/>
    <w:rPr>
      <w:rFonts w:ascii="Arial" w:eastAsia="Times New Roman" w:hAnsi="Arial" w:cs="Arial"/>
      <w:sz w:val="24"/>
      <w:szCs w:val="24"/>
    </w:rPr>
  </w:style>
  <w:style w:type="character" w:styleId="CommentReference">
    <w:name w:val="annotation reference"/>
    <w:basedOn w:val="DefaultParagraphFont"/>
    <w:uiPriority w:val="99"/>
    <w:semiHidden/>
    <w:unhideWhenUsed/>
    <w:rsid w:val="00EB34D7"/>
    <w:rPr>
      <w:sz w:val="16"/>
      <w:szCs w:val="16"/>
    </w:rPr>
  </w:style>
  <w:style w:type="paragraph" w:styleId="CommentText">
    <w:name w:val="annotation text"/>
    <w:basedOn w:val="Normal"/>
    <w:link w:val="CommentTextChar"/>
    <w:uiPriority w:val="99"/>
    <w:semiHidden/>
    <w:unhideWhenUsed/>
    <w:rsid w:val="00EB34D7"/>
    <w:pPr>
      <w:spacing w:line="240" w:lineRule="auto"/>
    </w:pPr>
    <w:rPr>
      <w:sz w:val="20"/>
      <w:szCs w:val="20"/>
    </w:rPr>
  </w:style>
  <w:style w:type="character" w:customStyle="1" w:styleId="CommentTextChar">
    <w:name w:val="Comment Text Char"/>
    <w:basedOn w:val="DefaultParagraphFont"/>
    <w:link w:val="CommentText"/>
    <w:uiPriority w:val="99"/>
    <w:semiHidden/>
    <w:rsid w:val="00EB34D7"/>
    <w:rPr>
      <w:sz w:val="20"/>
      <w:szCs w:val="20"/>
    </w:rPr>
  </w:style>
  <w:style w:type="paragraph" w:styleId="CommentSubject">
    <w:name w:val="annotation subject"/>
    <w:basedOn w:val="CommentText"/>
    <w:next w:val="CommentText"/>
    <w:link w:val="CommentSubjectChar"/>
    <w:uiPriority w:val="99"/>
    <w:semiHidden/>
    <w:unhideWhenUsed/>
    <w:rsid w:val="00EB34D7"/>
    <w:rPr>
      <w:b/>
      <w:bCs/>
    </w:rPr>
  </w:style>
  <w:style w:type="character" w:customStyle="1" w:styleId="CommentSubjectChar">
    <w:name w:val="Comment Subject Char"/>
    <w:basedOn w:val="CommentTextChar"/>
    <w:link w:val="CommentSubject"/>
    <w:uiPriority w:val="99"/>
    <w:semiHidden/>
    <w:rsid w:val="00EB34D7"/>
    <w:rPr>
      <w:b/>
      <w:bCs/>
      <w:sz w:val="20"/>
      <w:szCs w:val="20"/>
    </w:rPr>
  </w:style>
  <w:style w:type="paragraph" w:styleId="BalloonText">
    <w:name w:val="Balloon Text"/>
    <w:basedOn w:val="Normal"/>
    <w:link w:val="BalloonTextChar"/>
    <w:uiPriority w:val="99"/>
    <w:semiHidden/>
    <w:unhideWhenUsed/>
    <w:rsid w:val="00EB3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4D7"/>
    <w:rPr>
      <w:rFonts w:ascii="Tahoma" w:hAnsi="Tahoma" w:cs="Tahoma"/>
      <w:sz w:val="16"/>
      <w:szCs w:val="16"/>
    </w:rPr>
  </w:style>
  <w:style w:type="paragraph" w:customStyle="1" w:styleId="Specifications">
    <w:name w:val="Specifications"/>
    <w:basedOn w:val="Normal"/>
    <w:link w:val="SpecificationsChar"/>
    <w:qFormat/>
    <w:rsid w:val="00E81FAF"/>
    <w:pPr>
      <w:widowControl w:val="0"/>
      <w:autoSpaceDE w:val="0"/>
      <w:autoSpaceDN w:val="0"/>
      <w:adjustRightInd w:val="0"/>
      <w:spacing w:after="0" w:line="240" w:lineRule="auto"/>
      <w:ind w:right="-18"/>
      <w:jc w:val="both"/>
    </w:pPr>
    <w:rPr>
      <w:rFonts w:ascii="Arial" w:eastAsia="Times New Roman" w:hAnsi="Arial" w:cs="Arial"/>
      <w:sz w:val="24"/>
      <w:szCs w:val="24"/>
    </w:rPr>
  </w:style>
  <w:style w:type="character" w:customStyle="1" w:styleId="SpecificationsChar">
    <w:name w:val="Specifications Char"/>
    <w:basedOn w:val="DefaultParagraphFont"/>
    <w:link w:val="Specifications"/>
    <w:rsid w:val="00E81FAF"/>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81789-33D3-44B8-A91D-606B022E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Kirstin Huston</dc:creator>
  <cp:lastModifiedBy>Shiva Sunder</cp:lastModifiedBy>
  <cp:revision>6</cp:revision>
  <cp:lastPrinted>2021-07-22T19:23:00Z</cp:lastPrinted>
  <dcterms:created xsi:type="dcterms:W3CDTF">2021-06-21T20:55:00Z</dcterms:created>
  <dcterms:modified xsi:type="dcterms:W3CDTF">2022-02-16T18:44:00Z</dcterms:modified>
</cp:coreProperties>
</file>